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BCA" w14:textId="77777777" w:rsidR="001E4B86" w:rsidRPr="001E4B86" w:rsidRDefault="001E4B86" w:rsidP="001E4B86">
      <w:pPr>
        <w:jc w:val="center"/>
        <w:rPr>
          <w:b/>
          <w:sz w:val="28"/>
          <w:szCs w:val="28"/>
        </w:rPr>
      </w:pPr>
      <w:r w:rsidRPr="001E4B86">
        <w:rPr>
          <w:b/>
          <w:sz w:val="28"/>
          <w:szCs w:val="28"/>
        </w:rPr>
        <w:t>Woodland Medical Practice</w:t>
      </w:r>
    </w:p>
    <w:p w14:paraId="6C5B0F0A" w14:textId="77777777" w:rsidR="001E4B86" w:rsidRDefault="001E4B86" w:rsidP="001E4B86">
      <w:pPr>
        <w:jc w:val="center"/>
        <w:rPr>
          <w:b/>
          <w:sz w:val="28"/>
          <w:szCs w:val="28"/>
        </w:rPr>
      </w:pPr>
      <w:r w:rsidRPr="001E4B86">
        <w:rPr>
          <w:b/>
          <w:sz w:val="28"/>
          <w:szCs w:val="28"/>
        </w:rPr>
        <w:t>Patient Participation Group</w:t>
      </w:r>
    </w:p>
    <w:p w14:paraId="7C5CD9BB" w14:textId="00CB45D3" w:rsidR="001E4B86" w:rsidRDefault="000B4152" w:rsidP="001E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1E4B86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Meeting </w:t>
      </w:r>
      <w:r w:rsidR="002A61AB">
        <w:rPr>
          <w:b/>
          <w:sz w:val="28"/>
          <w:szCs w:val="28"/>
        </w:rPr>
        <w:t>21</w:t>
      </w:r>
      <w:r w:rsidR="002A61AB">
        <w:rPr>
          <w:b/>
          <w:sz w:val="28"/>
          <w:szCs w:val="28"/>
          <w:vertAlign w:val="superscript"/>
        </w:rPr>
        <w:t>st</w:t>
      </w:r>
      <w:r w:rsidR="001E4B86">
        <w:rPr>
          <w:b/>
          <w:sz w:val="28"/>
          <w:szCs w:val="28"/>
        </w:rPr>
        <w:t xml:space="preserve"> </w:t>
      </w:r>
      <w:r w:rsidR="002A61AB">
        <w:rPr>
          <w:b/>
          <w:sz w:val="28"/>
          <w:szCs w:val="28"/>
        </w:rPr>
        <w:t>May</w:t>
      </w:r>
      <w:r w:rsidR="001E4B86">
        <w:rPr>
          <w:b/>
          <w:sz w:val="28"/>
          <w:szCs w:val="28"/>
        </w:rPr>
        <w:t xml:space="preserve"> 202</w:t>
      </w:r>
      <w:r w:rsidR="002A61AB">
        <w:rPr>
          <w:b/>
          <w:sz w:val="28"/>
          <w:szCs w:val="28"/>
        </w:rPr>
        <w:t>4 at</w:t>
      </w:r>
      <w:r w:rsidR="001E4B86">
        <w:rPr>
          <w:b/>
          <w:sz w:val="28"/>
          <w:szCs w:val="28"/>
        </w:rPr>
        <w:t xml:space="preserve"> 1pm</w:t>
      </w:r>
    </w:p>
    <w:p w14:paraId="279CA39A" w14:textId="793BAC06" w:rsidR="001E4B86" w:rsidRPr="006809E2" w:rsidRDefault="001E4B86" w:rsidP="006809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0F657C94" wp14:editId="4368EE71">
            <wp:extent cx="923925" cy="923925"/>
            <wp:effectExtent l="0" t="0" r="9525" b="9525"/>
            <wp:docPr id="1" name="Picture 1" descr="C:\Users\karen\AppData\Local\Microsoft\Windows\INetCache\IE\HDF3TI19\winter-1087160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IE\HDF3TI19\winter-1087160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F787" w14:textId="77777777" w:rsidR="006809E2" w:rsidRPr="002C043E" w:rsidRDefault="006809E2" w:rsidP="006809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043E">
        <w:rPr>
          <w:sz w:val="28"/>
          <w:szCs w:val="28"/>
        </w:rPr>
        <w:t>Attending</w:t>
      </w:r>
    </w:p>
    <w:p w14:paraId="2B79A89F" w14:textId="77777777" w:rsid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Michael Ibbotson (MI) Acting Chair – Practice Manager</w:t>
      </w:r>
    </w:p>
    <w:p w14:paraId="7546A68A" w14:textId="77777777" w:rsid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John Exton – Treasurer (JE)</w:t>
      </w:r>
    </w:p>
    <w:p w14:paraId="326FE09D" w14:textId="77777777" w:rsid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David Makepeace -Secretary (DP)</w:t>
      </w:r>
    </w:p>
    <w:p w14:paraId="0908B0D8" w14:textId="77777777" w:rsid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Beryl Jackson (BG)</w:t>
      </w:r>
    </w:p>
    <w:p w14:paraId="2D74FEB9" w14:textId="77777777" w:rsid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John Dix (JD)</w:t>
      </w:r>
    </w:p>
    <w:p w14:paraId="75F6D518" w14:textId="01434E15" w:rsidR="006809E2" w:rsidRPr="006809E2" w:rsidRDefault="006809E2" w:rsidP="006809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 Alvaro Maurtua Briseno-Meiggs  (AM)</w:t>
      </w:r>
    </w:p>
    <w:p w14:paraId="3F3D15B9" w14:textId="35E5E41A" w:rsidR="001E4B86" w:rsidRPr="00EF37B5" w:rsidRDefault="001E4B86" w:rsidP="00EF37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7B5">
        <w:rPr>
          <w:sz w:val="28"/>
          <w:szCs w:val="28"/>
        </w:rPr>
        <w:t>Welcome</w:t>
      </w:r>
    </w:p>
    <w:p w14:paraId="1661BC7D" w14:textId="2052CA80" w:rsidR="00EF37B5" w:rsidRPr="00EF37B5" w:rsidRDefault="00EF37B5" w:rsidP="00EF3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acting chair </w:t>
      </w:r>
      <w:r w:rsidR="00F05BB8">
        <w:rPr>
          <w:sz w:val="28"/>
          <w:szCs w:val="28"/>
        </w:rPr>
        <w:t xml:space="preserve">(MI) </w:t>
      </w:r>
      <w:r>
        <w:rPr>
          <w:sz w:val="28"/>
          <w:szCs w:val="28"/>
        </w:rPr>
        <w:t>welcomed everyone to the meeting.</w:t>
      </w:r>
    </w:p>
    <w:p w14:paraId="25773EB0" w14:textId="42A6A8A1" w:rsidR="001E4B86" w:rsidRPr="00EF37B5" w:rsidRDefault="001E4B86" w:rsidP="00EF37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7B5">
        <w:rPr>
          <w:sz w:val="28"/>
          <w:szCs w:val="28"/>
        </w:rPr>
        <w:t>Apologies</w:t>
      </w:r>
    </w:p>
    <w:p w14:paraId="0CF8DF99" w14:textId="2709BB54" w:rsidR="00EF37B5" w:rsidRPr="00EF37B5" w:rsidRDefault="00EF37B5" w:rsidP="00EF3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AACAFAA" w14:textId="73CEAD8B" w:rsidR="001E4B86" w:rsidRPr="00EF37B5" w:rsidRDefault="001E4B86" w:rsidP="00EF37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7B5">
        <w:rPr>
          <w:sz w:val="28"/>
          <w:szCs w:val="28"/>
        </w:rPr>
        <w:t>Minutes of the last meeting</w:t>
      </w:r>
    </w:p>
    <w:p w14:paraId="47110A8D" w14:textId="3A4E7AEF" w:rsidR="00EF37B5" w:rsidRDefault="00EF37B5" w:rsidP="00EF3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Letter to the group.</w:t>
      </w:r>
    </w:p>
    <w:p w14:paraId="6FCEE79B" w14:textId="240D36AF" w:rsidR="00EF37B5" w:rsidRDefault="00EF37B5" w:rsidP="00EF3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(MI) </w:t>
      </w:r>
      <w:r w:rsidR="00F05BB8">
        <w:rPr>
          <w:sz w:val="28"/>
          <w:szCs w:val="28"/>
        </w:rPr>
        <w:t xml:space="preserve">had </w:t>
      </w:r>
      <w:r>
        <w:rPr>
          <w:sz w:val="28"/>
          <w:szCs w:val="28"/>
        </w:rPr>
        <w:t>contacted the treasurer</w:t>
      </w:r>
      <w:r w:rsidR="009D5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(JE) and secretary (DM) for a consultation meeting to discuss the effectiveness and future of the present PPG group. Following much </w:t>
      </w:r>
      <w:r w:rsidR="009D592F">
        <w:rPr>
          <w:sz w:val="28"/>
          <w:szCs w:val="28"/>
        </w:rPr>
        <w:t>discussion,</w:t>
      </w:r>
      <w:r>
        <w:rPr>
          <w:sz w:val="28"/>
          <w:szCs w:val="28"/>
        </w:rPr>
        <w:t xml:space="preserve"> it was decided that a relaunch and reformation of the current PPG would be the best way forwar</w:t>
      </w:r>
      <w:r w:rsidR="009D592F">
        <w:rPr>
          <w:sz w:val="28"/>
          <w:szCs w:val="28"/>
        </w:rPr>
        <w:t>d</w:t>
      </w:r>
      <w:r>
        <w:rPr>
          <w:sz w:val="28"/>
          <w:szCs w:val="28"/>
        </w:rPr>
        <w:t>. With this in mind</w:t>
      </w:r>
      <w:r w:rsidR="009D592F">
        <w:rPr>
          <w:sz w:val="28"/>
          <w:szCs w:val="28"/>
        </w:rPr>
        <w:t xml:space="preserve"> it was agreed that a letter would be forwarded to the PPG group members requesting a YES or NO commitment to being ACTIVELY involved </w:t>
      </w:r>
      <w:r w:rsidR="00E2333C">
        <w:rPr>
          <w:sz w:val="28"/>
          <w:szCs w:val="28"/>
        </w:rPr>
        <w:t xml:space="preserve">in </w:t>
      </w:r>
      <w:r w:rsidR="009D592F">
        <w:rPr>
          <w:sz w:val="28"/>
          <w:szCs w:val="28"/>
        </w:rPr>
        <w:t>supporting</w:t>
      </w:r>
      <w:r w:rsidR="00E2333C">
        <w:rPr>
          <w:sz w:val="28"/>
          <w:szCs w:val="28"/>
        </w:rPr>
        <w:t xml:space="preserve"> and playing an active part in the re-launch, </w:t>
      </w:r>
      <w:r w:rsidR="001B5C58">
        <w:rPr>
          <w:sz w:val="28"/>
          <w:szCs w:val="28"/>
        </w:rPr>
        <w:t>reformation,</w:t>
      </w:r>
      <w:r w:rsidR="00E2333C">
        <w:rPr>
          <w:sz w:val="28"/>
          <w:szCs w:val="28"/>
        </w:rPr>
        <w:t xml:space="preserve"> and success of the group in the future.</w:t>
      </w:r>
    </w:p>
    <w:p w14:paraId="049E0BC8" w14:textId="382ED7A7" w:rsidR="00E2333C" w:rsidRDefault="00E2333C" w:rsidP="00EF37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Responses – Only 4 </w:t>
      </w:r>
      <w:r w:rsidR="001B5C58">
        <w:rPr>
          <w:sz w:val="28"/>
          <w:szCs w:val="28"/>
        </w:rPr>
        <w:t>former</w:t>
      </w:r>
      <w:r>
        <w:rPr>
          <w:sz w:val="28"/>
          <w:szCs w:val="28"/>
        </w:rPr>
        <w:t xml:space="preserve"> members of </w:t>
      </w:r>
      <w:r w:rsidR="00BB3289">
        <w:rPr>
          <w:sz w:val="28"/>
          <w:szCs w:val="28"/>
        </w:rPr>
        <w:t xml:space="preserve">the former </w:t>
      </w:r>
      <w:r>
        <w:rPr>
          <w:sz w:val="28"/>
          <w:szCs w:val="28"/>
        </w:rPr>
        <w:t xml:space="preserve">Woodland PPG gave a positive YES to the </w:t>
      </w:r>
      <w:r w:rsidR="001B5C58">
        <w:rPr>
          <w:sz w:val="28"/>
          <w:szCs w:val="28"/>
        </w:rPr>
        <w:t>in-house</w:t>
      </w:r>
      <w:r>
        <w:rPr>
          <w:sz w:val="28"/>
          <w:szCs w:val="28"/>
        </w:rPr>
        <w:t xml:space="preserve"> survey.</w:t>
      </w:r>
    </w:p>
    <w:p w14:paraId="6E4F9740" w14:textId="7E6A6603" w:rsidR="001B5C58" w:rsidRDefault="001B5C58" w:rsidP="00EF37B5">
      <w:pPr>
        <w:pStyle w:val="ListParagraph"/>
        <w:rPr>
          <w:sz w:val="28"/>
          <w:szCs w:val="28"/>
        </w:rPr>
      </w:pPr>
    </w:p>
    <w:p w14:paraId="52D8735B" w14:textId="54CE440C" w:rsidR="001B5C58" w:rsidRDefault="001B5C58" w:rsidP="00EF37B5">
      <w:pPr>
        <w:pStyle w:val="ListParagraph"/>
        <w:rPr>
          <w:sz w:val="28"/>
          <w:szCs w:val="28"/>
        </w:rPr>
      </w:pPr>
    </w:p>
    <w:p w14:paraId="08155FF9" w14:textId="77777777" w:rsidR="001B5C58" w:rsidRPr="00EF37B5" w:rsidRDefault="001B5C58" w:rsidP="00EF37B5">
      <w:pPr>
        <w:pStyle w:val="ListParagraph"/>
        <w:rPr>
          <w:sz w:val="28"/>
          <w:szCs w:val="28"/>
        </w:rPr>
      </w:pPr>
    </w:p>
    <w:p w14:paraId="7DDC02C4" w14:textId="1A0D2CEF" w:rsidR="001E4B86" w:rsidRPr="00E2333C" w:rsidRDefault="001E4B86" w:rsidP="00E233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333C">
        <w:rPr>
          <w:sz w:val="28"/>
          <w:szCs w:val="28"/>
        </w:rPr>
        <w:t>Matters Arising</w:t>
      </w:r>
    </w:p>
    <w:p w14:paraId="342211AF" w14:textId="774E3EBF" w:rsidR="00E2333C" w:rsidRDefault="00E2333C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5.1 (MI) gave those attending copies of the latest patient survey (National and In House</w:t>
      </w:r>
      <w:r w:rsidR="001B5C58">
        <w:rPr>
          <w:sz w:val="28"/>
          <w:szCs w:val="28"/>
        </w:rPr>
        <w:t>).</w:t>
      </w:r>
      <w:r>
        <w:rPr>
          <w:sz w:val="28"/>
          <w:szCs w:val="28"/>
        </w:rPr>
        <w:t xml:space="preserve"> The results for the Woodland practice were very good.</w:t>
      </w:r>
    </w:p>
    <w:p w14:paraId="087B2709" w14:textId="7191DA50" w:rsidR="00E2333C" w:rsidRDefault="00E2333C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GP 2023 National Survey 83%</w:t>
      </w:r>
    </w:p>
    <w:p w14:paraId="03711827" w14:textId="3620593A" w:rsidR="00E2333C" w:rsidRDefault="00E2333C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GP Lincoln Survey 93%</w:t>
      </w:r>
    </w:p>
    <w:p w14:paraId="120BDFB0" w14:textId="0B92780F" w:rsidR="00E2333C" w:rsidRDefault="00E2333C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Two pages of notes were given to members regarding patients comments</w:t>
      </w:r>
      <w:r w:rsidR="006700ED">
        <w:rPr>
          <w:sz w:val="28"/>
          <w:szCs w:val="28"/>
        </w:rPr>
        <w:t xml:space="preserve"> from the surveys.</w:t>
      </w:r>
    </w:p>
    <w:p w14:paraId="0D147EB8" w14:textId="54440A75" w:rsidR="006700ED" w:rsidRDefault="006700ED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 Surveys a year are to be completed in future by our practice.</w:t>
      </w:r>
    </w:p>
    <w:p w14:paraId="5152198C" w14:textId="27A1FBE7" w:rsidR="006700ED" w:rsidRDefault="006700ED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5.2 Promotion of the Group – (MI) informed the meeting that a member of the Woodland medical staff (Bethany) was very talented with regard to social media and had created a Facebook page for the practice that can also be used to promote and assist recruitment for the PPG. An online app has also been created.</w:t>
      </w:r>
      <w:r w:rsidR="00BB3289">
        <w:rPr>
          <w:sz w:val="28"/>
          <w:szCs w:val="28"/>
        </w:rPr>
        <w:t xml:space="preserve"> The waiting room screen to also be used.</w:t>
      </w:r>
    </w:p>
    <w:p w14:paraId="1FA727E2" w14:textId="14CDF1C1" w:rsidR="006700ED" w:rsidRDefault="006700ED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1B5C58">
        <w:rPr>
          <w:sz w:val="28"/>
          <w:szCs w:val="28"/>
        </w:rPr>
        <w:t>Newsletter</w:t>
      </w:r>
      <w:r>
        <w:rPr>
          <w:sz w:val="28"/>
          <w:szCs w:val="28"/>
        </w:rPr>
        <w:t xml:space="preserve"> – (MI) Also informed the meeting that a </w:t>
      </w:r>
      <w:r w:rsidR="001B5C58">
        <w:rPr>
          <w:sz w:val="28"/>
          <w:szCs w:val="28"/>
        </w:rPr>
        <w:t>two-sided</w:t>
      </w:r>
      <w:r>
        <w:rPr>
          <w:sz w:val="28"/>
          <w:szCs w:val="28"/>
        </w:rPr>
        <w:t xml:space="preserve"> </w:t>
      </w:r>
      <w:r w:rsidR="001B5C58">
        <w:rPr>
          <w:sz w:val="28"/>
          <w:szCs w:val="28"/>
        </w:rPr>
        <w:t>newsletter</w:t>
      </w:r>
      <w:r>
        <w:rPr>
          <w:sz w:val="28"/>
          <w:szCs w:val="28"/>
        </w:rPr>
        <w:t xml:space="preserve"> had been created </w:t>
      </w:r>
      <w:r w:rsidR="001B5C58">
        <w:rPr>
          <w:sz w:val="28"/>
          <w:szCs w:val="28"/>
        </w:rPr>
        <w:t xml:space="preserve">to be put on Facebook </w:t>
      </w:r>
      <w:r w:rsidR="00BB3289">
        <w:rPr>
          <w:sz w:val="28"/>
          <w:szCs w:val="28"/>
        </w:rPr>
        <w:t>bi-monthly</w:t>
      </w:r>
      <w:r w:rsidR="001B5C58">
        <w:rPr>
          <w:sz w:val="28"/>
          <w:szCs w:val="28"/>
        </w:rPr>
        <w:t xml:space="preserve"> or quarterly.</w:t>
      </w:r>
    </w:p>
    <w:p w14:paraId="0F8F24B5" w14:textId="72C03389" w:rsidR="001B5C58" w:rsidRDefault="001B5C58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brochure that PPG member John Dix had created could be included in the next newsletter.</w:t>
      </w:r>
    </w:p>
    <w:p w14:paraId="39D3B26A" w14:textId="2B8E0440" w:rsidR="00C43AAB" w:rsidRDefault="001B5C58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5.4 It was agreed th</w:t>
      </w:r>
      <w:r w:rsidR="00C43AAB">
        <w:rPr>
          <w:sz w:val="28"/>
          <w:szCs w:val="28"/>
        </w:rPr>
        <w:t>a</w:t>
      </w:r>
      <w:r>
        <w:rPr>
          <w:sz w:val="28"/>
          <w:szCs w:val="28"/>
        </w:rPr>
        <w:t xml:space="preserve">t the </w:t>
      </w:r>
      <w:r w:rsidR="00C43AAB">
        <w:rPr>
          <w:sz w:val="28"/>
          <w:szCs w:val="28"/>
        </w:rPr>
        <w:t>PPG advertising board situated in the practice entrance should be utilised again, when possible, for PPG news and recruiting purposes etc.</w:t>
      </w:r>
    </w:p>
    <w:p w14:paraId="52860ED2" w14:textId="0245E372" w:rsidR="001B5C58" w:rsidRDefault="00C43AAB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5.5 It was suggested that new and revised identity badges </w:t>
      </w:r>
      <w:proofErr w:type="gramStart"/>
      <w:r>
        <w:rPr>
          <w:sz w:val="28"/>
          <w:szCs w:val="28"/>
        </w:rPr>
        <w:t>for  PPG</w:t>
      </w:r>
      <w:proofErr w:type="gramEnd"/>
      <w:r>
        <w:rPr>
          <w:sz w:val="28"/>
          <w:szCs w:val="28"/>
        </w:rPr>
        <w:t xml:space="preserve"> members to wear be re-issued for use when attending PPG events.</w:t>
      </w:r>
    </w:p>
    <w:p w14:paraId="4E3337DF" w14:textId="371E2682" w:rsidR="00C43AAB" w:rsidRPr="00C43AAB" w:rsidRDefault="00C43AAB" w:rsidP="00E2333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F05BB8">
        <w:rPr>
          <w:sz w:val="28"/>
          <w:szCs w:val="28"/>
        </w:rPr>
        <w:t>non-Woodland</w:t>
      </w:r>
      <w:r>
        <w:rPr>
          <w:sz w:val="28"/>
          <w:szCs w:val="28"/>
        </w:rPr>
        <w:t xml:space="preserve"> staff PPG members to submit a suitable photograph to John Dix </w:t>
      </w:r>
      <w:r w:rsidRPr="00C43AAB">
        <w:rPr>
          <w:b/>
          <w:bCs/>
          <w:sz w:val="28"/>
          <w:szCs w:val="28"/>
          <w:u w:val="single"/>
        </w:rPr>
        <w:t>ASAP</w:t>
      </w:r>
      <w:r>
        <w:rPr>
          <w:b/>
          <w:bCs/>
          <w:sz w:val="28"/>
          <w:szCs w:val="28"/>
          <w:u w:val="single"/>
        </w:rPr>
        <w:t xml:space="preserve"> to enable speedy preparation of the badges and lanyards. </w:t>
      </w:r>
    </w:p>
    <w:p w14:paraId="7C631CA0" w14:textId="20D52F51" w:rsidR="001E4B86" w:rsidRPr="00C43AAB" w:rsidRDefault="001E4B86" w:rsidP="00C43A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3AAB">
        <w:rPr>
          <w:sz w:val="28"/>
          <w:szCs w:val="28"/>
        </w:rPr>
        <w:t xml:space="preserve">GP Report </w:t>
      </w:r>
    </w:p>
    <w:p w14:paraId="014E170C" w14:textId="229BC5E3" w:rsidR="001E4B86" w:rsidRPr="007F208F" w:rsidRDefault="00C43AAB" w:rsidP="00F05B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members welcomed Dr Alvaro as the new GP rep to the PPG</w:t>
      </w:r>
    </w:p>
    <w:p w14:paraId="2BD6D0A5" w14:textId="4635D702" w:rsidR="001E4B86" w:rsidRPr="00F05BB8" w:rsidRDefault="001E4B86" w:rsidP="00F05B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BB8">
        <w:rPr>
          <w:sz w:val="28"/>
          <w:szCs w:val="28"/>
        </w:rPr>
        <w:t xml:space="preserve">Treasurers Report </w:t>
      </w:r>
    </w:p>
    <w:p w14:paraId="38C5DFCF" w14:textId="1AB82145" w:rsidR="001E4B86" w:rsidRPr="007F208F" w:rsidRDefault="00F05BB8" w:rsidP="00F05B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(JE) had circulated the latest Treasures Report to all members which showed a healthy balance of £541.50</w:t>
      </w:r>
    </w:p>
    <w:p w14:paraId="0406AE9D" w14:textId="26B297F0" w:rsidR="00277F84" w:rsidRPr="00BB3289" w:rsidRDefault="00F05BB8" w:rsidP="00BB3289">
      <w:pPr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1E4B86" w:rsidRPr="007F208F">
        <w:rPr>
          <w:sz w:val="28"/>
          <w:szCs w:val="28"/>
        </w:rPr>
        <w:t>)</w:t>
      </w:r>
      <w:r w:rsidR="007F208F">
        <w:rPr>
          <w:sz w:val="28"/>
          <w:szCs w:val="28"/>
        </w:rPr>
        <w:t xml:space="preserve"> </w:t>
      </w:r>
      <w:r w:rsidR="001E4B86" w:rsidRPr="007F208F">
        <w:rPr>
          <w:sz w:val="28"/>
          <w:szCs w:val="28"/>
        </w:rPr>
        <w:t xml:space="preserve">Date </w:t>
      </w:r>
      <w:r w:rsidR="007F208F">
        <w:rPr>
          <w:sz w:val="28"/>
          <w:szCs w:val="28"/>
        </w:rPr>
        <w:t xml:space="preserve">of the next </w:t>
      </w:r>
      <w:r>
        <w:rPr>
          <w:sz w:val="28"/>
          <w:szCs w:val="28"/>
        </w:rPr>
        <w:t xml:space="preserve">meeting </w:t>
      </w:r>
      <w:r w:rsidR="002A61AB" w:rsidRPr="002A61AB">
        <w:rPr>
          <w:b/>
          <w:bCs/>
          <w:sz w:val="28"/>
          <w:szCs w:val="28"/>
        </w:rPr>
        <w:t>Tuesday</w:t>
      </w:r>
      <w:r w:rsidR="002A61AB">
        <w:rPr>
          <w:sz w:val="28"/>
          <w:szCs w:val="28"/>
        </w:rPr>
        <w:t xml:space="preserve"> </w:t>
      </w:r>
      <w:r w:rsidRPr="002A61AB">
        <w:rPr>
          <w:b/>
          <w:bCs/>
          <w:sz w:val="28"/>
          <w:szCs w:val="28"/>
        </w:rPr>
        <w:t>27</w:t>
      </w:r>
      <w:r w:rsidRPr="002A61AB">
        <w:rPr>
          <w:b/>
          <w:bCs/>
          <w:sz w:val="28"/>
          <w:szCs w:val="28"/>
          <w:vertAlign w:val="superscript"/>
        </w:rPr>
        <w:t>th</w:t>
      </w:r>
      <w:r w:rsidRPr="002A61AB">
        <w:rPr>
          <w:b/>
          <w:bCs/>
          <w:sz w:val="28"/>
          <w:szCs w:val="28"/>
        </w:rPr>
        <w:t xml:space="preserve"> </w:t>
      </w:r>
      <w:r w:rsidRPr="00F05BB8">
        <w:rPr>
          <w:b/>
          <w:bCs/>
          <w:sz w:val="28"/>
          <w:szCs w:val="28"/>
        </w:rPr>
        <w:t>August 2024 at 1pm</w:t>
      </w:r>
    </w:p>
    <w:sectPr w:rsidR="00277F84" w:rsidRPr="00BB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0576"/>
    <w:multiLevelType w:val="hybridMultilevel"/>
    <w:tmpl w:val="6E0E6B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5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6"/>
    <w:rsid w:val="000B4152"/>
    <w:rsid w:val="00104C79"/>
    <w:rsid w:val="001B5C58"/>
    <w:rsid w:val="001E4B86"/>
    <w:rsid w:val="00277F84"/>
    <w:rsid w:val="002A61AB"/>
    <w:rsid w:val="00336F8D"/>
    <w:rsid w:val="006700ED"/>
    <w:rsid w:val="006809E2"/>
    <w:rsid w:val="007D58CC"/>
    <w:rsid w:val="007F208F"/>
    <w:rsid w:val="009D592F"/>
    <w:rsid w:val="00AE577A"/>
    <w:rsid w:val="00BB3289"/>
    <w:rsid w:val="00C43AAB"/>
    <w:rsid w:val="00E2333C"/>
    <w:rsid w:val="00EF37B5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36CE"/>
  <w15:docId w15:val="{A4A3B6C0-54D6-3446-980A-69C556B9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IBBOTSON, Michael (NHS LINCOLNSHIRE ICB - 71E)</cp:lastModifiedBy>
  <cp:revision>2</cp:revision>
  <cp:lastPrinted>2020-02-07T14:52:00Z</cp:lastPrinted>
  <dcterms:created xsi:type="dcterms:W3CDTF">2024-08-27T07:24:00Z</dcterms:created>
  <dcterms:modified xsi:type="dcterms:W3CDTF">2024-08-27T07:24:00Z</dcterms:modified>
</cp:coreProperties>
</file>